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750AB" w14:textId="77777777" w:rsidR="003E6CB5" w:rsidRDefault="003E6CB5" w:rsidP="00763558">
      <w:pPr>
        <w:rPr>
          <w:b/>
          <w:bCs/>
          <w:sz w:val="32"/>
          <w:szCs w:val="32"/>
          <w:lang w:val="pl-PL"/>
        </w:rPr>
      </w:pPr>
    </w:p>
    <w:p w14:paraId="42332F23" w14:textId="77777777" w:rsidR="00763558" w:rsidRDefault="00763558" w:rsidP="00763558">
      <w:pPr>
        <w:rPr>
          <w:b/>
          <w:bCs/>
          <w:sz w:val="32"/>
          <w:szCs w:val="32"/>
          <w:lang w:val="pl-PL"/>
        </w:rPr>
      </w:pPr>
    </w:p>
    <w:p w14:paraId="70051CFC" w14:textId="55D7DACD" w:rsidR="00F121E6" w:rsidRDefault="00A8220D" w:rsidP="003667AB">
      <w:pPr>
        <w:jc w:val="center"/>
        <w:rPr>
          <w:rFonts w:ascii="Jost" w:hAnsi="Jost"/>
          <w:b/>
          <w:bCs/>
          <w:sz w:val="30"/>
          <w:szCs w:val="30"/>
          <w:lang w:val="pl-PL"/>
        </w:rPr>
      </w:pPr>
      <w:r>
        <w:rPr>
          <w:rFonts w:ascii="Jost" w:hAnsi="Jost"/>
          <w:b/>
          <w:bCs/>
          <w:sz w:val="30"/>
          <w:szCs w:val="30"/>
          <w:lang w:val="pl-PL"/>
        </w:rPr>
        <w:t>Wiosna 2026 w LOBERON</w:t>
      </w:r>
    </w:p>
    <w:p w14:paraId="546F24A8" w14:textId="10B8E58A" w:rsidR="008D3E86" w:rsidRDefault="00A8220D" w:rsidP="003667AB">
      <w:pPr>
        <w:jc w:val="center"/>
        <w:rPr>
          <w:rFonts w:ascii="Jost" w:hAnsi="Jost"/>
          <w:b/>
          <w:bCs/>
          <w:sz w:val="30"/>
          <w:szCs w:val="30"/>
          <w:lang w:val="pl-PL"/>
        </w:rPr>
      </w:pPr>
      <w:r>
        <w:rPr>
          <w:rFonts w:ascii="Jost" w:hAnsi="Jost"/>
          <w:b/>
          <w:bCs/>
          <w:sz w:val="30"/>
          <w:szCs w:val="30"/>
          <w:lang w:val="pl-PL"/>
        </w:rPr>
        <w:t>Naturalna</w:t>
      </w:r>
      <w:r w:rsidRPr="00A8220D">
        <w:rPr>
          <w:rFonts w:ascii="Jost" w:hAnsi="Jost"/>
          <w:b/>
          <w:bCs/>
          <w:sz w:val="30"/>
          <w:szCs w:val="30"/>
          <w:lang w:val="pl-PL"/>
        </w:rPr>
        <w:t xml:space="preserve"> elegancja, rzemiosło i romantyczna lekkość</w:t>
      </w:r>
    </w:p>
    <w:p w14:paraId="71C89494" w14:textId="77777777" w:rsidR="003667AB" w:rsidRPr="003667AB" w:rsidRDefault="003667AB" w:rsidP="003667AB">
      <w:pPr>
        <w:jc w:val="center"/>
        <w:rPr>
          <w:rFonts w:ascii="Jost" w:hAnsi="Jost"/>
          <w:b/>
          <w:bCs/>
          <w:sz w:val="30"/>
          <w:szCs w:val="30"/>
          <w:lang w:val="pl-PL"/>
        </w:rPr>
      </w:pPr>
    </w:p>
    <w:p w14:paraId="01974BB5" w14:textId="43018107" w:rsidR="00A8220D" w:rsidRPr="00A8220D" w:rsidRDefault="00A8220D" w:rsidP="00A8220D">
      <w:pPr>
        <w:jc w:val="center"/>
        <w:rPr>
          <w:rFonts w:ascii="Jost" w:hAnsi="Jost"/>
        </w:rPr>
      </w:pPr>
      <w:r w:rsidRPr="00A8220D">
        <w:rPr>
          <w:rFonts w:ascii="Jost" w:hAnsi="Jost"/>
          <w:noProof/>
        </w:rPr>
        <w:drawing>
          <wp:inline distT="0" distB="0" distL="0" distR="0" wp14:anchorId="0DC60AC1" wp14:editId="20113F02">
            <wp:extent cx="4737100" cy="3113682"/>
            <wp:effectExtent l="0" t="0" r="6350" b="0"/>
            <wp:docPr id="978991303" name="Obraz 2" descr="Obraz zawierający w pomieszczeniu, aranżacja wnętrz, ściana, scen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991303" name="Obraz 2" descr="Obraz zawierający w pomieszczeniu, aranżacja wnętrz, ściana, scen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763" cy="312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DC4F7" w14:textId="77777777" w:rsidR="003667AB" w:rsidRPr="00546700" w:rsidRDefault="003667AB" w:rsidP="001867B6">
      <w:pPr>
        <w:rPr>
          <w:rFonts w:ascii="Jost" w:hAnsi="Jost"/>
        </w:rPr>
      </w:pPr>
    </w:p>
    <w:p w14:paraId="7ABD09C7" w14:textId="6BC2D0C2" w:rsidR="00874A08" w:rsidRDefault="00A61D14" w:rsidP="0046334F">
      <w:pPr>
        <w:jc w:val="both"/>
        <w:rPr>
          <w:lang w:val="pl-PL"/>
        </w:rPr>
      </w:pPr>
      <w:r w:rsidRPr="00AA10FE">
        <w:rPr>
          <w:rFonts w:ascii="Jost" w:hAnsi="Jost"/>
          <w:i/>
          <w:iCs/>
          <w:lang w:val="pl-PL"/>
        </w:rPr>
        <w:t>Warszawa</w:t>
      </w:r>
      <w:r w:rsidR="00BE4993" w:rsidRPr="00AA10FE">
        <w:rPr>
          <w:rFonts w:ascii="Jost" w:hAnsi="Jost"/>
          <w:i/>
          <w:iCs/>
          <w:lang w:val="pl-PL"/>
        </w:rPr>
        <w:t xml:space="preserve">, </w:t>
      </w:r>
      <w:r w:rsidR="00A8220D">
        <w:rPr>
          <w:rFonts w:ascii="Jost" w:hAnsi="Jost"/>
          <w:i/>
          <w:iCs/>
          <w:lang w:val="pl-PL"/>
        </w:rPr>
        <w:t>12</w:t>
      </w:r>
      <w:r w:rsidR="00FF5254">
        <w:rPr>
          <w:rFonts w:ascii="Jost" w:hAnsi="Jost"/>
          <w:i/>
          <w:iCs/>
          <w:lang w:val="pl-PL"/>
        </w:rPr>
        <w:t>.</w:t>
      </w:r>
      <w:r w:rsidR="00A8220D">
        <w:rPr>
          <w:rFonts w:ascii="Jost" w:hAnsi="Jost"/>
          <w:i/>
          <w:iCs/>
          <w:lang w:val="pl-PL"/>
        </w:rPr>
        <w:t>01</w:t>
      </w:r>
      <w:r w:rsidR="00FF5254">
        <w:rPr>
          <w:rFonts w:ascii="Jost" w:hAnsi="Jost"/>
          <w:i/>
          <w:iCs/>
          <w:lang w:val="pl-PL"/>
        </w:rPr>
        <w:t>.</w:t>
      </w:r>
      <w:r w:rsidR="00BE4993" w:rsidRPr="00AA10FE">
        <w:rPr>
          <w:rFonts w:ascii="Jost" w:hAnsi="Jost"/>
          <w:i/>
          <w:iCs/>
          <w:lang w:val="pl-PL"/>
        </w:rPr>
        <w:t>202</w:t>
      </w:r>
      <w:r w:rsidR="00A8220D">
        <w:rPr>
          <w:rFonts w:ascii="Jost" w:hAnsi="Jost"/>
          <w:i/>
          <w:iCs/>
          <w:lang w:val="pl-PL"/>
        </w:rPr>
        <w:t>6</w:t>
      </w:r>
      <w:r w:rsidR="00BE4993" w:rsidRPr="00AA10FE">
        <w:rPr>
          <w:rFonts w:ascii="Jost" w:hAnsi="Jost"/>
          <w:i/>
          <w:iCs/>
          <w:lang w:val="pl-PL"/>
        </w:rPr>
        <w:t xml:space="preserve"> r.</w:t>
      </w:r>
      <w:r w:rsidR="00BE4993" w:rsidRPr="001D360A">
        <w:rPr>
          <w:rFonts w:ascii="Jost" w:hAnsi="Jost"/>
          <w:lang w:val="pl-PL"/>
        </w:rPr>
        <w:t xml:space="preserve"> </w:t>
      </w:r>
      <w:r w:rsidR="00AA10FE">
        <w:rPr>
          <w:rFonts w:ascii="Jost" w:hAnsi="Jost"/>
          <w:lang w:val="pl-PL"/>
        </w:rPr>
        <w:t xml:space="preserve">- </w:t>
      </w:r>
      <w:r w:rsidR="00A8220D" w:rsidRPr="00A8220D">
        <w:rPr>
          <w:lang w:val="pl-PL"/>
        </w:rPr>
        <w:t>Nowa kolekcja wiosenna LOBERON na sezon 2026 to hołd dla natury, tradycyjnego rzemiosła oraz ponadczasowej estetyki, która łączy elegancję z przytulnością. Marka po raz kolejny udowadnia, że wnętrza mogą być jednocześnie stylowe, autentyczne i pełne ciepła – dokładnie takie, jakich pragniemy wraz z nadejściem wiosny.</w:t>
      </w:r>
    </w:p>
    <w:p w14:paraId="76A941A6" w14:textId="7A12194C" w:rsidR="00A8220D" w:rsidRDefault="00A8220D" w:rsidP="0046334F">
      <w:pPr>
        <w:jc w:val="both"/>
        <w:rPr>
          <w:lang w:val="pl-PL"/>
        </w:rPr>
      </w:pPr>
      <w:r w:rsidRPr="00A8220D">
        <w:rPr>
          <w:lang w:val="pl-PL"/>
        </w:rPr>
        <w:t>W kolekcji dominują naturalne materiały: lite drewno, rattan, len, szkło dmuchane oraz ceramika. Meble wykonane z jodły, wiązu, mango czy sosny zachwycają wyrazistym usłojeniem</w:t>
      </w:r>
      <w:r w:rsidR="0020410C">
        <w:rPr>
          <w:lang w:val="pl-PL"/>
        </w:rPr>
        <w:t xml:space="preserve"> i</w:t>
      </w:r>
      <w:r w:rsidRPr="00A8220D">
        <w:rPr>
          <w:lang w:val="pl-PL"/>
        </w:rPr>
        <w:t xml:space="preserve"> delikatnymi przetarcia</w:t>
      </w:r>
      <w:r w:rsidR="0020410C">
        <w:rPr>
          <w:lang w:val="pl-PL"/>
        </w:rPr>
        <w:t>mi,</w:t>
      </w:r>
      <w:r w:rsidRPr="00A8220D">
        <w:rPr>
          <w:lang w:val="pl-PL"/>
        </w:rPr>
        <w:t xml:space="preserve"> które podkreślają ich unikalny charakter</w:t>
      </w:r>
      <w:r w:rsidR="0020410C">
        <w:rPr>
          <w:lang w:val="pl-PL"/>
        </w:rPr>
        <w:t>. S</w:t>
      </w:r>
      <w:r w:rsidRPr="00A8220D">
        <w:rPr>
          <w:lang w:val="pl-PL"/>
        </w:rPr>
        <w:t>toły, komody i szafki łączą solidne formy z subtelnymi detalami – to meble tworzone z myślą o trwałości i ponadczasowym stylu</w:t>
      </w:r>
      <w:r w:rsidR="0020410C">
        <w:rPr>
          <w:lang w:val="pl-PL"/>
        </w:rPr>
        <w:t>.</w:t>
      </w:r>
    </w:p>
    <w:p w14:paraId="29E8DD64" w14:textId="6AE1C9FD" w:rsidR="0046334F" w:rsidRDefault="00A8220D" w:rsidP="0046334F">
      <w:pPr>
        <w:jc w:val="both"/>
        <w:rPr>
          <w:lang w:val="pl-PL"/>
        </w:rPr>
      </w:pPr>
      <w:r w:rsidRPr="00A8220D">
        <w:rPr>
          <w:lang w:val="pl-PL"/>
        </w:rPr>
        <w:t>Wiosenna odsłona LOBERON to także</w:t>
      </w:r>
      <w:r w:rsidR="002840EB">
        <w:rPr>
          <w:lang w:val="pl-PL"/>
        </w:rPr>
        <w:t xml:space="preserve"> tekstylia, które dodają wnętrzom lekkości</w:t>
      </w:r>
      <w:r w:rsidR="0046334F">
        <w:rPr>
          <w:lang w:val="pl-PL"/>
        </w:rPr>
        <w:t xml:space="preserve"> </w:t>
      </w:r>
      <w:r w:rsidR="002840EB">
        <w:rPr>
          <w:lang w:val="pl-PL"/>
        </w:rPr>
        <w:t xml:space="preserve">i romantyzmu. </w:t>
      </w:r>
      <w:r w:rsidR="002840EB" w:rsidRPr="002840EB">
        <w:rPr>
          <w:lang w:val="pl-PL"/>
        </w:rPr>
        <w:t xml:space="preserve">Lniane poszewki, zasłony i pościele zdobione delikatnymi haftami, botanicznymi nadrukami i dekoracyjnymi lamówkami budują atmosferę sielskiego </w:t>
      </w:r>
    </w:p>
    <w:p w14:paraId="46D98102" w14:textId="77777777" w:rsidR="0046334F" w:rsidRDefault="0046334F" w:rsidP="0046334F">
      <w:pPr>
        <w:jc w:val="both"/>
        <w:rPr>
          <w:lang w:val="pl-PL"/>
        </w:rPr>
      </w:pPr>
    </w:p>
    <w:p w14:paraId="552C3362" w14:textId="77777777" w:rsidR="0046334F" w:rsidRDefault="0046334F" w:rsidP="0046334F">
      <w:pPr>
        <w:jc w:val="both"/>
        <w:rPr>
          <w:lang w:val="pl-PL"/>
        </w:rPr>
      </w:pPr>
    </w:p>
    <w:p w14:paraId="5E379F74" w14:textId="78A0561D" w:rsidR="0046334F" w:rsidRDefault="002840EB" w:rsidP="0046334F">
      <w:pPr>
        <w:jc w:val="both"/>
        <w:rPr>
          <w:lang w:val="pl-PL"/>
        </w:rPr>
      </w:pPr>
      <w:r w:rsidRPr="002840EB">
        <w:rPr>
          <w:lang w:val="pl-PL"/>
        </w:rPr>
        <w:t>spokoju. Naturalna kolorystyka – biel</w:t>
      </w:r>
      <w:r w:rsidR="0046334F">
        <w:rPr>
          <w:lang w:val="pl-PL"/>
        </w:rPr>
        <w:t xml:space="preserve">, </w:t>
      </w:r>
      <w:r w:rsidRPr="002840EB">
        <w:rPr>
          <w:lang w:val="pl-PL"/>
        </w:rPr>
        <w:t>beż i subtelne odcienie roślinne</w:t>
      </w:r>
      <w:r w:rsidR="0046334F">
        <w:rPr>
          <w:lang w:val="pl-PL"/>
        </w:rPr>
        <w:t xml:space="preserve">, </w:t>
      </w:r>
      <w:r w:rsidRPr="002840EB">
        <w:rPr>
          <w:lang w:val="pl-PL"/>
        </w:rPr>
        <w:t>harmonijnie współgra z fakturami tkanin i ręcznie wykańczanymi detalami</w:t>
      </w:r>
      <w:r>
        <w:rPr>
          <w:lang w:val="pl-PL"/>
        </w:rPr>
        <w:t>.</w:t>
      </w:r>
    </w:p>
    <w:p w14:paraId="0C3CA2EB" w14:textId="337B3494" w:rsidR="0046334F" w:rsidRPr="0046334F" w:rsidRDefault="0046334F" w:rsidP="0046334F">
      <w:pPr>
        <w:jc w:val="center"/>
      </w:pPr>
      <w:r w:rsidRPr="0046334F">
        <w:rPr>
          <w:noProof/>
        </w:rPr>
        <w:drawing>
          <wp:inline distT="0" distB="0" distL="0" distR="0" wp14:anchorId="23788B4F" wp14:editId="76B15DDB">
            <wp:extent cx="2908300" cy="2607916"/>
            <wp:effectExtent l="0" t="0" r="6350" b="2540"/>
            <wp:docPr id="1410539309" name="Obraz 6" descr="Obraz zawierający poduszka, Jasiek, meble, w pomieszczeniu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539309" name="Obraz 6" descr="Obraz zawierający poduszka, Jasiek, meble, w pomieszczeniu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879" cy="2614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334F">
        <w:rPr>
          <w:noProof/>
        </w:rPr>
        <w:drawing>
          <wp:inline distT="0" distB="0" distL="0" distR="0" wp14:anchorId="647E081F" wp14:editId="4E3231E8">
            <wp:extent cx="2737485" cy="2609850"/>
            <wp:effectExtent l="0" t="0" r="5715" b="0"/>
            <wp:docPr id="1530662577" name="Obraz 8" descr="Obraz zawierający lampa, w pomieszczeniu, Fotografia martwej natury, ścian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662577" name="Obraz 8" descr="Obraz zawierający lampa, w pomieszczeniu, Fotografia martwej natury, ścian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38" b="15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363" cy="2617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057AB2" w14:textId="04D36E7E" w:rsidR="00A8220D" w:rsidRPr="00A8220D" w:rsidRDefault="002840EB" w:rsidP="0046334F">
      <w:pPr>
        <w:jc w:val="both"/>
        <w:rPr>
          <w:lang w:val="pl-PL"/>
        </w:rPr>
      </w:pPr>
      <w:r>
        <w:rPr>
          <w:lang w:val="pl-PL"/>
        </w:rPr>
        <w:t>Zwieńczeniem kolekcji są dodatki,</w:t>
      </w:r>
      <w:r w:rsidR="0046334F">
        <w:rPr>
          <w:lang w:val="pl-PL"/>
        </w:rPr>
        <w:t xml:space="preserve"> które</w:t>
      </w:r>
      <w:r>
        <w:rPr>
          <w:lang w:val="pl-PL"/>
        </w:rPr>
        <w:t xml:space="preserve"> nadają indywidualny charakter</w:t>
      </w:r>
      <w:r w:rsidR="0046334F">
        <w:rPr>
          <w:lang w:val="pl-PL"/>
        </w:rPr>
        <w:t xml:space="preserve"> każdej przestrzeni. W</w:t>
      </w:r>
      <w:r w:rsidR="0046334F" w:rsidRPr="00A8220D">
        <w:rPr>
          <w:lang w:val="pl-PL"/>
        </w:rPr>
        <w:t>azony o falujących krawędziach, tace inspirowane kształtem liści, świeczniki z motywami florystycznymi, lustra w rzeźbionych ramach czy ręcznie wykonane kosze z rattanu</w:t>
      </w:r>
      <w:r w:rsidR="0046334F">
        <w:rPr>
          <w:lang w:val="pl-PL"/>
        </w:rPr>
        <w:t>. Nie można zapomnieć o szerokiej ofercie lamp; wiszących, stołowych, podłogowych i ściennych. P</w:t>
      </w:r>
      <w:r w:rsidR="00A8220D" w:rsidRPr="00A8220D">
        <w:rPr>
          <w:lang w:val="pl-PL"/>
        </w:rPr>
        <w:t>rzyciągają uwagę artystycznymi kształtami</w:t>
      </w:r>
      <w:r w:rsidR="0046334F">
        <w:rPr>
          <w:lang w:val="pl-PL"/>
        </w:rPr>
        <w:t xml:space="preserve"> </w:t>
      </w:r>
      <w:r w:rsidR="00A8220D" w:rsidRPr="00A8220D">
        <w:rPr>
          <w:lang w:val="pl-PL"/>
        </w:rPr>
        <w:t>oraz połączeniem metalu z naturalnymi tkaninami i szkłem. Motywy kwiatowe</w:t>
      </w:r>
      <w:r w:rsidR="00AB4EA4">
        <w:rPr>
          <w:lang w:val="pl-PL"/>
        </w:rPr>
        <w:t xml:space="preserve"> i</w:t>
      </w:r>
      <w:r w:rsidR="00A8220D" w:rsidRPr="00A8220D">
        <w:rPr>
          <w:lang w:val="pl-PL"/>
        </w:rPr>
        <w:t xml:space="preserve"> alabastrowe klosze</w:t>
      </w:r>
      <w:r w:rsidR="0046334F">
        <w:rPr>
          <w:lang w:val="pl-PL"/>
        </w:rPr>
        <w:t xml:space="preserve"> </w:t>
      </w:r>
      <w:r w:rsidR="00A8220D" w:rsidRPr="00A8220D">
        <w:rPr>
          <w:lang w:val="pl-PL"/>
        </w:rPr>
        <w:t>tworzą nastrojowe, ciepłe oświetlenie idealne na długie wiosenne wieczory</w:t>
      </w:r>
      <w:r w:rsidR="0046334F">
        <w:rPr>
          <w:lang w:val="pl-PL"/>
        </w:rPr>
        <w:t>.</w:t>
      </w:r>
    </w:p>
    <w:p w14:paraId="6A3DFCB6" w14:textId="3334F04D" w:rsidR="00E121DC" w:rsidRDefault="00A8220D" w:rsidP="0046334F">
      <w:pPr>
        <w:jc w:val="both"/>
        <w:rPr>
          <w:lang w:val="pl-PL"/>
        </w:rPr>
      </w:pPr>
      <w:r w:rsidRPr="00A8220D">
        <w:rPr>
          <w:lang w:val="pl-PL"/>
        </w:rPr>
        <w:t>Kolekcja LOBERON 2026 to zaproszenie do stworzenia wnętrz pełnych światła, świeżości i naturalnej elegancji. To wiosna zamknięta w detalach – autentyczna, inspirująca i ponadczasowa.</w:t>
      </w:r>
    </w:p>
    <w:p w14:paraId="581458A7" w14:textId="77777777" w:rsidR="0046334F" w:rsidRDefault="0046334F" w:rsidP="005765E1">
      <w:pPr>
        <w:jc w:val="both"/>
        <w:rPr>
          <w:rFonts w:ascii="Jost" w:hAnsi="Jost"/>
          <w:b/>
          <w:bCs/>
          <w:sz w:val="20"/>
          <w:szCs w:val="20"/>
          <w:lang w:val="pl-PL"/>
        </w:rPr>
      </w:pPr>
    </w:p>
    <w:p w14:paraId="668229CF" w14:textId="77777777" w:rsidR="0046334F" w:rsidRDefault="0046334F" w:rsidP="005765E1">
      <w:pPr>
        <w:jc w:val="both"/>
        <w:rPr>
          <w:rFonts w:ascii="Jost" w:hAnsi="Jost"/>
          <w:b/>
          <w:bCs/>
          <w:sz w:val="20"/>
          <w:szCs w:val="20"/>
          <w:lang w:val="pl-PL"/>
        </w:rPr>
      </w:pPr>
    </w:p>
    <w:p w14:paraId="29DFD62D" w14:textId="77777777" w:rsidR="0046334F" w:rsidRDefault="0046334F" w:rsidP="005765E1">
      <w:pPr>
        <w:jc w:val="both"/>
        <w:rPr>
          <w:rFonts w:ascii="Jost" w:hAnsi="Jost"/>
          <w:b/>
          <w:bCs/>
          <w:sz w:val="20"/>
          <w:szCs w:val="20"/>
          <w:lang w:val="pl-PL"/>
        </w:rPr>
      </w:pPr>
    </w:p>
    <w:p w14:paraId="3E05275C" w14:textId="5B835302" w:rsidR="0080743B" w:rsidRPr="001D360A" w:rsidRDefault="0080743B" w:rsidP="005765E1">
      <w:pPr>
        <w:jc w:val="both"/>
        <w:rPr>
          <w:rFonts w:ascii="Jost" w:hAnsi="Jost"/>
          <w:b/>
          <w:bCs/>
          <w:sz w:val="20"/>
          <w:szCs w:val="20"/>
          <w:lang w:val="pl-PL"/>
        </w:rPr>
      </w:pPr>
      <w:r w:rsidRPr="001D360A">
        <w:rPr>
          <w:rFonts w:ascii="Jost" w:hAnsi="Jost"/>
          <w:b/>
          <w:bCs/>
          <w:sz w:val="20"/>
          <w:szCs w:val="20"/>
          <w:lang w:val="pl-PL"/>
        </w:rPr>
        <w:t>O LOBERON</w:t>
      </w:r>
    </w:p>
    <w:p w14:paraId="66C3C890" w14:textId="77777777" w:rsidR="0080743B" w:rsidRPr="001D360A" w:rsidRDefault="0080743B" w:rsidP="005765E1">
      <w:pPr>
        <w:jc w:val="both"/>
        <w:rPr>
          <w:rFonts w:ascii="Jost" w:hAnsi="Jost"/>
          <w:sz w:val="20"/>
          <w:szCs w:val="20"/>
          <w:lang w:val="pl-PL"/>
        </w:rPr>
      </w:pPr>
      <w:r w:rsidRPr="001D360A">
        <w:rPr>
          <w:rFonts w:ascii="Jost" w:hAnsi="Jost"/>
          <w:sz w:val="20"/>
          <w:szCs w:val="20"/>
          <w:lang w:val="pl-PL"/>
        </w:rPr>
        <w:t>LOBERON to marka, która od lat oferuje swoim klientom wyjątkowe i stylowe produkty do domu i ogrodu. W ofercie znajdują się meble, dekoracje i akcesoria, które charakteryzują się wysoką jakością wykonania, oryginalnym designem i dbałością o szczegóły. Marka pełni rolę osobistego doradcy, pomagając każdemu klientowi stworzyć wyjątkową atmosferę w jego domu. „Coming Home” to filozofia marki, której siedziba mieści się w Norymberdze, w Niemczech.</w:t>
      </w:r>
    </w:p>
    <w:p w14:paraId="7FF23BD6" w14:textId="77777777" w:rsidR="0080743B" w:rsidRPr="001D360A" w:rsidRDefault="0080743B" w:rsidP="005765E1">
      <w:pPr>
        <w:jc w:val="both"/>
        <w:rPr>
          <w:rFonts w:ascii="Jost" w:hAnsi="Jost"/>
          <w:sz w:val="20"/>
          <w:szCs w:val="20"/>
          <w:lang w:val="pl-PL"/>
        </w:rPr>
      </w:pPr>
      <w:r w:rsidRPr="001D360A">
        <w:rPr>
          <w:rFonts w:ascii="Jost" w:hAnsi="Jost"/>
          <w:sz w:val="20"/>
          <w:szCs w:val="20"/>
          <w:lang w:val="pl-PL"/>
        </w:rPr>
        <w:t>Od momentu powstania w 2012 roku, LOBERON z sukcesem rozszerzył swoją działalność na Austrię, Szwajcarię, Francję, Holandię, Włochy, Belgię, Polskę, Czechy i Hiszpanię.</w:t>
      </w:r>
    </w:p>
    <w:p w14:paraId="4CB063D0" w14:textId="2E40CF09" w:rsidR="0025439F" w:rsidRPr="0046334F" w:rsidRDefault="0080743B" w:rsidP="005765E1">
      <w:pPr>
        <w:jc w:val="both"/>
        <w:rPr>
          <w:rFonts w:ascii="Jost" w:hAnsi="Jost"/>
          <w:b/>
          <w:bCs/>
          <w:sz w:val="20"/>
          <w:szCs w:val="20"/>
          <w:lang w:val="pl-PL"/>
        </w:rPr>
      </w:pPr>
      <w:r w:rsidRPr="001D360A">
        <w:rPr>
          <w:rFonts w:ascii="Jost" w:hAnsi="Jost"/>
          <w:sz w:val="20"/>
          <w:szCs w:val="20"/>
          <w:lang w:val="pl-PL"/>
        </w:rPr>
        <w:t xml:space="preserve">Więcej informacji można znaleźć na stronie: </w:t>
      </w:r>
      <w:r w:rsidRPr="001D360A">
        <w:rPr>
          <w:rFonts w:ascii="Jost" w:hAnsi="Jost"/>
          <w:b/>
          <w:bCs/>
          <w:sz w:val="20"/>
          <w:szCs w:val="20"/>
          <w:lang w:val="pl-PL"/>
        </w:rPr>
        <w:t>loberon.pl</w:t>
      </w:r>
    </w:p>
    <w:sectPr w:rsidR="0025439F" w:rsidRPr="0046334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CB8F5" w14:textId="77777777" w:rsidR="006E12A3" w:rsidRDefault="006E12A3" w:rsidP="003E6CB5">
      <w:pPr>
        <w:spacing w:after="0" w:line="240" w:lineRule="auto"/>
      </w:pPr>
      <w:r>
        <w:separator/>
      </w:r>
    </w:p>
  </w:endnote>
  <w:endnote w:type="continuationSeparator" w:id="0">
    <w:p w14:paraId="1BAE2B02" w14:textId="77777777" w:rsidR="006E12A3" w:rsidRDefault="006E12A3" w:rsidP="003E6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FAE50" w14:textId="77777777" w:rsidR="006E12A3" w:rsidRDefault="006E12A3" w:rsidP="003E6CB5">
      <w:pPr>
        <w:spacing w:after="0" w:line="240" w:lineRule="auto"/>
      </w:pPr>
      <w:r>
        <w:separator/>
      </w:r>
    </w:p>
  </w:footnote>
  <w:footnote w:type="continuationSeparator" w:id="0">
    <w:p w14:paraId="6AB0B2B3" w14:textId="77777777" w:rsidR="006E12A3" w:rsidRDefault="006E12A3" w:rsidP="003E6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2B451" w14:textId="2B232B90" w:rsidR="003E6CB5" w:rsidRDefault="003E6CB5" w:rsidP="003E6CB5">
    <w:pPr>
      <w:pStyle w:val="Nagwek"/>
      <w:jc w:val="center"/>
    </w:pPr>
    <w:r w:rsidRPr="003C7EA1">
      <w:rPr>
        <w:noProof/>
      </w:rPr>
      <w:drawing>
        <wp:inline distT="0" distB="0" distL="0" distR="0" wp14:anchorId="7F4AFE63" wp14:editId="7B0E1C50">
          <wp:extent cx="2305266" cy="593087"/>
          <wp:effectExtent l="0" t="0" r="0" b="0"/>
          <wp:docPr id="498579206" name="Obraz 3" descr="Obraz zawierający czarne, ciemność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579206" name="Obraz 3" descr="Obraz zawierający czarne, ciemność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507" cy="624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39F"/>
    <w:rsid w:val="00020C77"/>
    <w:rsid w:val="00044F64"/>
    <w:rsid w:val="00076B83"/>
    <w:rsid w:val="000D5B61"/>
    <w:rsid w:val="000D6B5D"/>
    <w:rsid w:val="000F1358"/>
    <w:rsid w:val="000F5A63"/>
    <w:rsid w:val="0014411C"/>
    <w:rsid w:val="001867B6"/>
    <w:rsid w:val="001D16CD"/>
    <w:rsid w:val="001D360A"/>
    <w:rsid w:val="0020410C"/>
    <w:rsid w:val="0025439F"/>
    <w:rsid w:val="002840EB"/>
    <w:rsid w:val="002E54C4"/>
    <w:rsid w:val="00310DE8"/>
    <w:rsid w:val="003667AB"/>
    <w:rsid w:val="003848D8"/>
    <w:rsid w:val="003A55AC"/>
    <w:rsid w:val="003C45B7"/>
    <w:rsid w:val="003E6CB5"/>
    <w:rsid w:val="00412825"/>
    <w:rsid w:val="00450645"/>
    <w:rsid w:val="0046334F"/>
    <w:rsid w:val="004B2FB7"/>
    <w:rsid w:val="004B494E"/>
    <w:rsid w:val="004E00A3"/>
    <w:rsid w:val="00502192"/>
    <w:rsid w:val="00517D5E"/>
    <w:rsid w:val="00546700"/>
    <w:rsid w:val="0057647C"/>
    <w:rsid w:val="005765E1"/>
    <w:rsid w:val="005A36AD"/>
    <w:rsid w:val="005C3DDA"/>
    <w:rsid w:val="006001AF"/>
    <w:rsid w:val="00625312"/>
    <w:rsid w:val="006C0725"/>
    <w:rsid w:val="006D60A9"/>
    <w:rsid w:val="006E12A3"/>
    <w:rsid w:val="006F0C68"/>
    <w:rsid w:val="00753C24"/>
    <w:rsid w:val="00763558"/>
    <w:rsid w:val="0078745F"/>
    <w:rsid w:val="007F6453"/>
    <w:rsid w:val="0080743B"/>
    <w:rsid w:val="008623E3"/>
    <w:rsid w:val="00874A08"/>
    <w:rsid w:val="008D3E86"/>
    <w:rsid w:val="00991A27"/>
    <w:rsid w:val="009A2C2F"/>
    <w:rsid w:val="009B13F5"/>
    <w:rsid w:val="009F100B"/>
    <w:rsid w:val="00A1138C"/>
    <w:rsid w:val="00A21F4B"/>
    <w:rsid w:val="00A432BA"/>
    <w:rsid w:val="00A61D14"/>
    <w:rsid w:val="00A6279C"/>
    <w:rsid w:val="00A8220D"/>
    <w:rsid w:val="00AA10FE"/>
    <w:rsid w:val="00AB4EA4"/>
    <w:rsid w:val="00AC7AB7"/>
    <w:rsid w:val="00AF2424"/>
    <w:rsid w:val="00B013AD"/>
    <w:rsid w:val="00B24B41"/>
    <w:rsid w:val="00B2510F"/>
    <w:rsid w:val="00B41EC3"/>
    <w:rsid w:val="00B43A6E"/>
    <w:rsid w:val="00B5723F"/>
    <w:rsid w:val="00B81752"/>
    <w:rsid w:val="00B824AD"/>
    <w:rsid w:val="00B83388"/>
    <w:rsid w:val="00BB0EF2"/>
    <w:rsid w:val="00BD4F2B"/>
    <w:rsid w:val="00BE4993"/>
    <w:rsid w:val="00C02DE5"/>
    <w:rsid w:val="00C41134"/>
    <w:rsid w:val="00C47490"/>
    <w:rsid w:val="00C56C40"/>
    <w:rsid w:val="00C67096"/>
    <w:rsid w:val="00E121DC"/>
    <w:rsid w:val="00E64BEB"/>
    <w:rsid w:val="00ED3481"/>
    <w:rsid w:val="00EE0438"/>
    <w:rsid w:val="00EF7D46"/>
    <w:rsid w:val="00F121E6"/>
    <w:rsid w:val="00FA14D1"/>
    <w:rsid w:val="00FF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0FD22"/>
  <w15:chartTrackingRefBased/>
  <w15:docId w15:val="{A92630B2-B8B4-48AF-B1EE-9363FF99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4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4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4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4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4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4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4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4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4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4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4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4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43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43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43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43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43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43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4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4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4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4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4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43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43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43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4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43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439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E6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6CB5"/>
  </w:style>
  <w:style w:type="paragraph" w:styleId="Stopka">
    <w:name w:val="footer"/>
    <w:basedOn w:val="Normalny"/>
    <w:link w:val="StopkaZnak"/>
    <w:uiPriority w:val="99"/>
    <w:unhideWhenUsed/>
    <w:rsid w:val="003E6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6CB5"/>
  </w:style>
  <w:style w:type="character" w:styleId="Odwoaniedokomentarza">
    <w:name w:val="annotation reference"/>
    <w:basedOn w:val="Domylnaczcionkaakapitu"/>
    <w:uiPriority w:val="99"/>
    <w:semiHidden/>
    <w:unhideWhenUsed/>
    <w:rsid w:val="005764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64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64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64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647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7647C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46334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314</Words>
  <Characters>2307</Characters>
  <Application>Microsoft Office Word</Application>
  <DocSecurity>0</DocSecurity>
  <Lines>104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Błażejczak</dc:creator>
  <cp:keywords/>
  <dc:description/>
  <cp:lastModifiedBy>Agnieszka Błażejczak</cp:lastModifiedBy>
  <cp:revision>4</cp:revision>
  <dcterms:created xsi:type="dcterms:W3CDTF">2026-01-09T10:02:00Z</dcterms:created>
  <dcterms:modified xsi:type="dcterms:W3CDTF">2026-02-09T10:09:00Z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69ec1043-0a6a-4a60-929a-e0fbf3701ad2</vt:lpwstr>
  </property>
</Properties>
</file>